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101"/>
        <w:gridCol w:w="1417"/>
        <w:gridCol w:w="567"/>
        <w:gridCol w:w="3119"/>
        <w:gridCol w:w="3827"/>
      </w:tblGrid>
      <w:tr w:rsidR="006F647B" w:rsidTr="001D37D0">
        <w:trPr>
          <w:gridBefore w:val="1"/>
          <w:wBefore w:w="34" w:type="dxa"/>
          <w:cantSplit/>
          <w:trHeight w:val="43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7B" w:rsidRDefault="00B3064C" w:rsidP="00E947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-130810</wp:posOffset>
                  </wp:positionV>
                  <wp:extent cx="640080" cy="704850"/>
                  <wp:effectExtent l="19050" t="0" r="7620" b="0"/>
                  <wp:wrapNone/>
                  <wp:docPr id="5" name="Рисунок 5" descr="орден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ден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F647B" w:rsidRDefault="00B3064C" w:rsidP="00E947A7">
            <w:pPr>
              <w:pStyle w:val="1"/>
              <w:spacing w:before="0" w:line="240" w:lineRule="auto"/>
              <w:jc w:val="left"/>
            </w:pPr>
            <w:r>
              <w:rPr>
                <w:b w:val="0"/>
                <w:noProof/>
                <w:spacing w:val="20"/>
              </w:rPr>
              <w:drawing>
                <wp:inline distT="0" distB="0" distL="0" distR="0">
                  <wp:extent cx="828675" cy="342900"/>
                  <wp:effectExtent l="1905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47B" w:rsidRDefault="006F647B" w:rsidP="00E947A7">
            <w:pPr>
              <w:pStyle w:val="1"/>
              <w:spacing w:before="200" w:line="240" w:lineRule="auto"/>
              <w:jc w:val="left"/>
            </w:pPr>
            <w:r>
              <w:t xml:space="preserve">      ОТКРЫТОЕ АКЦИОНЕРНОЕ ОБЩЕСТВО</w:t>
            </w:r>
          </w:p>
        </w:tc>
      </w:tr>
      <w:tr w:rsidR="006F647B" w:rsidTr="001D37D0">
        <w:trPr>
          <w:gridBefore w:val="1"/>
          <w:wBefore w:w="34" w:type="dxa"/>
          <w:cantSplit/>
          <w:trHeight w:val="45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7B" w:rsidRDefault="006F647B" w:rsidP="00E947A7"/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7B" w:rsidRDefault="006F647B" w:rsidP="00E947A7">
            <w:pPr>
              <w:pStyle w:val="3"/>
              <w:spacing w:before="60"/>
              <w:ind w:left="0"/>
              <w:jc w:val="center"/>
              <w:rPr>
                <w:spacing w:val="140"/>
              </w:rPr>
            </w:pPr>
            <w:r>
              <w:rPr>
                <w:spacing w:val="140"/>
              </w:rPr>
              <w:t>ИНСТИТУТ ПРИКЛАДНОЙ ФИЗИКИ</w:t>
            </w:r>
          </w:p>
        </w:tc>
      </w:tr>
      <w:tr w:rsidR="006F647B" w:rsidTr="001D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10031" w:type="dxa"/>
            <w:gridSpan w:val="5"/>
          </w:tcPr>
          <w:p w:rsidR="006F647B" w:rsidRDefault="00173001" w:rsidP="00E947A7">
            <w:pPr>
              <w:spacing w:before="20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line id="Line 2" o:spid="_x0000_s1026" style="position:absolute;left:0;text-align:left;z-index:251657216;visibility:visible;mso-position-horizontal-relative:text;mso-position-vertical-relative:page" from="-6.55pt,92.25pt" to="497.1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G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" o:allowincell="f" strokeweight="2.25pt">
                  <w10:wrap anchory="page"/>
                  <w10:anchorlock/>
                </v:line>
              </w:pict>
            </w:r>
            <w:r w:rsidR="006F647B">
              <w:rPr>
                <w:spacing w:val="20"/>
                <w:position w:val="6"/>
                <w:sz w:val="16"/>
              </w:rPr>
              <w:t xml:space="preserve">РОССИЯ, 630117, Новосибирск-117, ул. Арбузова, 1/1.  Тел.: (383) </w:t>
            </w:r>
            <w:r w:rsidR="006F647B" w:rsidRPr="006F647B">
              <w:rPr>
                <w:spacing w:val="20"/>
                <w:position w:val="6"/>
                <w:sz w:val="16"/>
              </w:rPr>
              <w:t>3</w:t>
            </w:r>
            <w:r w:rsidR="006F647B">
              <w:rPr>
                <w:spacing w:val="20"/>
                <w:position w:val="6"/>
                <w:sz w:val="16"/>
              </w:rPr>
              <w:t>32</w:t>
            </w:r>
            <w:r w:rsidR="006F647B" w:rsidRPr="006F647B">
              <w:rPr>
                <w:spacing w:val="20"/>
                <w:position w:val="6"/>
                <w:sz w:val="16"/>
              </w:rPr>
              <w:t>-</w:t>
            </w:r>
            <w:r w:rsidR="006F647B">
              <w:rPr>
                <w:spacing w:val="20"/>
                <w:position w:val="6"/>
                <w:sz w:val="16"/>
              </w:rPr>
              <w:t>18</w:t>
            </w:r>
            <w:r w:rsidR="006F647B" w:rsidRPr="006F647B">
              <w:rPr>
                <w:spacing w:val="20"/>
                <w:position w:val="6"/>
                <w:sz w:val="16"/>
              </w:rPr>
              <w:t>-</w:t>
            </w:r>
            <w:r w:rsidR="006F647B">
              <w:rPr>
                <w:spacing w:val="20"/>
                <w:position w:val="6"/>
                <w:sz w:val="16"/>
              </w:rPr>
              <w:t xml:space="preserve">50, факс: (383) </w:t>
            </w:r>
            <w:r w:rsidR="006F647B" w:rsidRPr="006F647B">
              <w:rPr>
                <w:spacing w:val="20"/>
                <w:position w:val="6"/>
                <w:sz w:val="16"/>
              </w:rPr>
              <w:t>3</w:t>
            </w:r>
            <w:r w:rsidR="006F647B">
              <w:rPr>
                <w:spacing w:val="20"/>
                <w:position w:val="6"/>
                <w:sz w:val="16"/>
              </w:rPr>
              <w:t>32</w:t>
            </w:r>
            <w:r w:rsidR="006F647B" w:rsidRPr="006F647B">
              <w:rPr>
                <w:spacing w:val="20"/>
                <w:position w:val="6"/>
                <w:sz w:val="16"/>
              </w:rPr>
              <w:t>-</w:t>
            </w:r>
            <w:r w:rsidR="006F647B">
              <w:rPr>
                <w:spacing w:val="20"/>
                <w:position w:val="6"/>
                <w:sz w:val="16"/>
              </w:rPr>
              <w:t>18</w:t>
            </w:r>
            <w:r w:rsidR="006F647B" w:rsidRPr="006F647B">
              <w:rPr>
                <w:spacing w:val="20"/>
                <w:position w:val="6"/>
                <w:sz w:val="16"/>
              </w:rPr>
              <w:t>-</w:t>
            </w:r>
            <w:r w:rsidR="006F647B">
              <w:rPr>
                <w:spacing w:val="20"/>
                <w:position w:val="6"/>
                <w:sz w:val="16"/>
              </w:rPr>
              <w:t xml:space="preserve">56,  </w:t>
            </w:r>
            <w:r w:rsidR="006F647B">
              <w:rPr>
                <w:spacing w:val="20"/>
                <w:position w:val="6"/>
                <w:sz w:val="16"/>
              </w:rPr>
              <w:br/>
              <w:t xml:space="preserve">Телекс: 133061 КЛЮЗ,    </w:t>
            </w:r>
            <w:r w:rsidR="006F647B">
              <w:rPr>
                <w:spacing w:val="20"/>
                <w:position w:val="6"/>
                <w:sz w:val="16"/>
                <w:lang w:val="en-US"/>
              </w:rPr>
              <w:t>E</w:t>
            </w:r>
            <w:r w:rsidR="006F647B">
              <w:rPr>
                <w:spacing w:val="20"/>
                <w:position w:val="6"/>
                <w:sz w:val="16"/>
              </w:rPr>
              <w:t>-</w:t>
            </w:r>
            <w:r w:rsidR="006F647B">
              <w:rPr>
                <w:spacing w:val="20"/>
                <w:position w:val="6"/>
                <w:sz w:val="16"/>
                <w:lang w:val="en-US"/>
              </w:rPr>
              <w:t>mail</w:t>
            </w:r>
            <w:r w:rsidR="006F647B">
              <w:rPr>
                <w:spacing w:val="20"/>
                <w:position w:val="6"/>
                <w:sz w:val="16"/>
              </w:rPr>
              <w:t xml:space="preserve">: </w:t>
            </w:r>
            <w:proofErr w:type="spellStart"/>
            <w:r w:rsidR="006F647B">
              <w:rPr>
                <w:spacing w:val="20"/>
                <w:position w:val="6"/>
                <w:sz w:val="16"/>
                <w:lang w:val="en-US"/>
              </w:rPr>
              <w:t>kliuz</w:t>
            </w:r>
            <w:proofErr w:type="spellEnd"/>
            <w:r w:rsidR="006F647B">
              <w:rPr>
                <w:spacing w:val="20"/>
                <w:position w:val="6"/>
                <w:sz w:val="16"/>
              </w:rPr>
              <w:t>@</w:t>
            </w:r>
            <w:proofErr w:type="spellStart"/>
            <w:r w:rsidR="006F647B">
              <w:rPr>
                <w:spacing w:val="20"/>
                <w:position w:val="6"/>
                <w:sz w:val="16"/>
                <w:lang w:val="en-US"/>
              </w:rPr>
              <w:t>ipf</w:t>
            </w:r>
            <w:r w:rsidR="003004CB">
              <w:rPr>
                <w:spacing w:val="20"/>
                <w:position w:val="6"/>
                <w:sz w:val="16"/>
                <w:lang w:val="en-US"/>
              </w:rPr>
              <w:t>n</w:t>
            </w:r>
            <w:proofErr w:type="spellEnd"/>
            <w:r w:rsidR="006F647B">
              <w:rPr>
                <w:spacing w:val="20"/>
                <w:position w:val="6"/>
                <w:sz w:val="16"/>
              </w:rPr>
              <w:t>.</w:t>
            </w:r>
            <w:proofErr w:type="spellStart"/>
            <w:r w:rsidR="006F647B">
              <w:rPr>
                <w:spacing w:val="20"/>
                <w:position w:val="6"/>
                <w:sz w:val="16"/>
                <w:lang w:val="en-US"/>
              </w:rPr>
              <w:t>ru</w:t>
            </w:r>
            <w:proofErr w:type="spellEnd"/>
          </w:p>
        </w:tc>
      </w:tr>
      <w:tr w:rsidR="006F647B" w:rsidTr="001D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119" w:type="dxa"/>
            <w:gridSpan w:val="4"/>
          </w:tcPr>
          <w:p w:rsidR="006F647B" w:rsidRDefault="006F647B" w:rsidP="00E947A7">
            <w:pPr>
              <w:spacing w:before="60"/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ОКПО  07501706</w:t>
            </w:r>
          </w:p>
        </w:tc>
        <w:tc>
          <w:tcPr>
            <w:tcW w:w="3119" w:type="dxa"/>
          </w:tcPr>
          <w:p w:rsidR="006F647B" w:rsidRDefault="006F647B" w:rsidP="00E947A7">
            <w:pPr>
              <w:spacing w:before="60"/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ОГРН  1025403638831</w:t>
            </w:r>
          </w:p>
        </w:tc>
        <w:tc>
          <w:tcPr>
            <w:tcW w:w="3827" w:type="dxa"/>
          </w:tcPr>
          <w:p w:rsidR="006F647B" w:rsidRDefault="006F647B" w:rsidP="00E947A7">
            <w:pPr>
              <w:spacing w:before="60"/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ИНН/КПП   5408106299/540801001</w:t>
            </w:r>
          </w:p>
        </w:tc>
      </w:tr>
    </w:tbl>
    <w:p w:rsidR="00DB32FD" w:rsidRDefault="00DB32FD" w:rsidP="00DB32FD">
      <w:pPr>
        <w:jc w:val="center"/>
        <w:rPr>
          <w:b/>
          <w:sz w:val="22"/>
          <w:szCs w:val="22"/>
        </w:rPr>
      </w:pPr>
    </w:p>
    <w:p w:rsidR="00DB32FD" w:rsidRPr="00DC4700" w:rsidRDefault="00DB32FD" w:rsidP="00DB32FD">
      <w:pPr>
        <w:pStyle w:val="a8"/>
        <w:jc w:val="center"/>
        <w:rPr>
          <w:b/>
        </w:rPr>
      </w:pPr>
      <w:r w:rsidRPr="00DC4700">
        <w:rPr>
          <w:b/>
        </w:rPr>
        <w:t>СООБЩЕНИЕ</w:t>
      </w:r>
    </w:p>
    <w:p w:rsidR="00DB32FD" w:rsidRPr="00DC4700" w:rsidRDefault="00DB32FD" w:rsidP="00DB32FD">
      <w:pPr>
        <w:pStyle w:val="a8"/>
        <w:jc w:val="center"/>
        <w:rPr>
          <w:b/>
        </w:rPr>
      </w:pPr>
      <w:r w:rsidRPr="00DC4700">
        <w:rPr>
          <w:b/>
        </w:rPr>
        <w:t xml:space="preserve">о проведении внеочередного общего собрания акционеров </w:t>
      </w:r>
    </w:p>
    <w:p w:rsidR="00DB32FD" w:rsidRPr="00DC4700" w:rsidRDefault="00DB32FD" w:rsidP="00DB32FD">
      <w:pPr>
        <w:pStyle w:val="a8"/>
        <w:jc w:val="center"/>
        <w:rPr>
          <w:b/>
        </w:rPr>
      </w:pPr>
      <w:r w:rsidRPr="00DC4700">
        <w:rPr>
          <w:b/>
        </w:rPr>
        <w:t xml:space="preserve">ОТКРЫТОГО АКЦИОНЕРНОГО ОБЩЕСТВА </w:t>
      </w:r>
    </w:p>
    <w:p w:rsidR="00DB32FD" w:rsidRDefault="00DB32FD" w:rsidP="00DB32FD">
      <w:pPr>
        <w:pStyle w:val="a8"/>
        <w:jc w:val="center"/>
        <w:rPr>
          <w:b/>
        </w:rPr>
      </w:pPr>
      <w:r w:rsidRPr="00DC4700">
        <w:rPr>
          <w:b/>
        </w:rPr>
        <w:t>«ИНСТИТУТ ПРИКЛАДНОЙ ФИЗИКИ»</w:t>
      </w:r>
    </w:p>
    <w:p w:rsidR="001D35EA" w:rsidRPr="00DC4700" w:rsidRDefault="001D35EA" w:rsidP="00DB32FD">
      <w:pPr>
        <w:pStyle w:val="a8"/>
        <w:jc w:val="center"/>
        <w:rPr>
          <w:b/>
        </w:rPr>
      </w:pPr>
      <w:r>
        <w:rPr>
          <w:b/>
        </w:rPr>
        <w:t>в 2014 году</w:t>
      </w:r>
    </w:p>
    <w:p w:rsidR="00DB32FD" w:rsidRPr="00DC4700" w:rsidRDefault="00DB32FD" w:rsidP="00DB32FD">
      <w:pPr>
        <w:jc w:val="center"/>
        <w:rPr>
          <w:b/>
          <w:i/>
          <w:sz w:val="24"/>
          <w:szCs w:val="24"/>
        </w:rPr>
      </w:pPr>
    </w:p>
    <w:p w:rsidR="00DB32FD" w:rsidRPr="00DC4700" w:rsidRDefault="00DB32FD" w:rsidP="00DB32FD">
      <w:pPr>
        <w:jc w:val="center"/>
        <w:rPr>
          <w:b/>
          <w:sz w:val="24"/>
          <w:szCs w:val="24"/>
        </w:rPr>
      </w:pPr>
      <w:r w:rsidRPr="00DC4700">
        <w:rPr>
          <w:b/>
          <w:sz w:val="24"/>
          <w:szCs w:val="24"/>
        </w:rPr>
        <w:t>Уважаемы</w:t>
      </w:r>
      <w:r w:rsidR="00DC4700" w:rsidRPr="00DC4700">
        <w:rPr>
          <w:b/>
          <w:sz w:val="24"/>
          <w:szCs w:val="24"/>
        </w:rPr>
        <w:t>е</w:t>
      </w:r>
      <w:r w:rsidRPr="00DC4700">
        <w:rPr>
          <w:b/>
          <w:sz w:val="24"/>
          <w:szCs w:val="24"/>
        </w:rPr>
        <w:t xml:space="preserve"> акционеры!</w:t>
      </w:r>
    </w:p>
    <w:p w:rsidR="00DB32FD" w:rsidRPr="00DC4700" w:rsidRDefault="00DB32FD" w:rsidP="00DB32FD">
      <w:pPr>
        <w:jc w:val="center"/>
        <w:rPr>
          <w:b/>
          <w:sz w:val="24"/>
          <w:szCs w:val="24"/>
        </w:rPr>
      </w:pPr>
    </w:p>
    <w:p w:rsidR="00DB32FD" w:rsidRPr="00DC4700" w:rsidRDefault="00DB32FD" w:rsidP="00DB32FD">
      <w:pPr>
        <w:ind w:firstLine="708"/>
        <w:jc w:val="both"/>
        <w:rPr>
          <w:sz w:val="24"/>
          <w:szCs w:val="24"/>
        </w:rPr>
      </w:pPr>
      <w:r w:rsidRPr="00DC4700">
        <w:rPr>
          <w:sz w:val="24"/>
          <w:szCs w:val="24"/>
        </w:rPr>
        <w:t>Совет директоров Открытого акционерного общества «ИНСТИТУТ ПРИКЛАДНОЙ ФИЗИКИ» сообщает о проведении внеочередного общего собрания акционеров общества в 2014 году.</w:t>
      </w:r>
    </w:p>
    <w:p w:rsidR="00DB32FD" w:rsidRPr="00DC4700" w:rsidRDefault="00DB32FD" w:rsidP="00DB32FD">
      <w:pPr>
        <w:ind w:firstLine="708"/>
        <w:jc w:val="both"/>
        <w:rPr>
          <w:sz w:val="24"/>
          <w:szCs w:val="24"/>
        </w:rPr>
      </w:pPr>
      <w:r w:rsidRPr="00DC4700">
        <w:rPr>
          <w:sz w:val="24"/>
          <w:szCs w:val="24"/>
        </w:rPr>
        <w:t>Приглашаем Вас принять участие во внеочередном общем собрании акционеров.</w:t>
      </w:r>
    </w:p>
    <w:p w:rsidR="00DB32FD" w:rsidRPr="00DC4700" w:rsidRDefault="00DB32FD" w:rsidP="00DB32FD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Полное фирменное наименование эмитента:</w:t>
            </w:r>
          </w:p>
        </w:tc>
        <w:tc>
          <w:tcPr>
            <w:tcW w:w="5068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«ИНСТИТУТ ПРИКЛАДНОЙ ФИЗИКИ»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Сокращенное фирменное наименование эмитента:</w:t>
            </w:r>
          </w:p>
        </w:tc>
        <w:tc>
          <w:tcPr>
            <w:tcW w:w="5068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ОАО ИПФ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5068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630117, город Новосибирск, улица Арбузова, дом 1/1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 xml:space="preserve">Форма проведения собрания: 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собрание (совместное присутствие).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Дата проведения собрания: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26 августа 2014 года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Время проведения собрания: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11 часов 00 минут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Время начала регистрации лиц, участву</w:t>
            </w:r>
            <w:r w:rsidRPr="00DC4700">
              <w:rPr>
                <w:sz w:val="24"/>
                <w:szCs w:val="24"/>
              </w:rPr>
              <w:t>ю</w:t>
            </w:r>
            <w:r w:rsidRPr="00DC4700">
              <w:rPr>
                <w:sz w:val="24"/>
                <w:szCs w:val="24"/>
              </w:rPr>
              <w:t>щих в общем собрании: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763FCB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10 часов 00 минут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Место проведения собрания: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763FCB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г</w:t>
            </w:r>
            <w:proofErr w:type="gramStart"/>
            <w:r w:rsidRPr="00DC4700">
              <w:rPr>
                <w:sz w:val="24"/>
                <w:szCs w:val="24"/>
              </w:rPr>
              <w:t>.Н</w:t>
            </w:r>
            <w:proofErr w:type="gramEnd"/>
            <w:r w:rsidRPr="00DC4700">
              <w:rPr>
                <w:sz w:val="24"/>
                <w:szCs w:val="24"/>
              </w:rPr>
              <w:t>овосибирск, ул.Арбузова, дом 1/1, читал</w:t>
            </w:r>
            <w:r w:rsidRPr="00DC4700">
              <w:rPr>
                <w:sz w:val="24"/>
                <w:szCs w:val="24"/>
              </w:rPr>
              <w:t>ь</w:t>
            </w:r>
            <w:r w:rsidRPr="00DC4700">
              <w:rPr>
                <w:sz w:val="24"/>
                <w:szCs w:val="24"/>
              </w:rPr>
              <w:t>ный зал лабораторного корпуса Открытого а</w:t>
            </w:r>
            <w:r w:rsidRPr="00DC4700">
              <w:rPr>
                <w:sz w:val="24"/>
                <w:szCs w:val="24"/>
              </w:rPr>
              <w:t>к</w:t>
            </w:r>
            <w:r w:rsidRPr="00DC4700">
              <w:rPr>
                <w:sz w:val="24"/>
                <w:szCs w:val="24"/>
              </w:rPr>
              <w:t>ционерного общества «ИНСТИТУТ ПР</w:t>
            </w:r>
            <w:r w:rsidRPr="00DC4700">
              <w:rPr>
                <w:sz w:val="24"/>
                <w:szCs w:val="24"/>
              </w:rPr>
              <w:t>И</w:t>
            </w:r>
            <w:r w:rsidRPr="00DC4700">
              <w:rPr>
                <w:sz w:val="24"/>
                <w:szCs w:val="24"/>
              </w:rPr>
              <w:t xml:space="preserve">КЛАДНОЙ ФИЗИКИ».  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Почтовый адрес, по которому могут н</w:t>
            </w:r>
            <w:r w:rsidRPr="00DC4700">
              <w:rPr>
                <w:sz w:val="24"/>
                <w:szCs w:val="24"/>
              </w:rPr>
              <w:t>а</w:t>
            </w:r>
            <w:r w:rsidRPr="00DC4700">
              <w:rPr>
                <w:sz w:val="24"/>
                <w:szCs w:val="24"/>
              </w:rPr>
              <w:t>правляться заполненные бюллетени: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рассылка бюллетеней не осуществлялась</w:t>
            </w:r>
          </w:p>
        </w:tc>
      </w:tr>
      <w:tr w:rsidR="00DB32FD" w:rsidRPr="00DC4700" w:rsidTr="00DB32FD">
        <w:tc>
          <w:tcPr>
            <w:tcW w:w="4786" w:type="dxa"/>
            <w:vAlign w:val="bottom"/>
          </w:tcPr>
          <w:p w:rsidR="00DB32FD" w:rsidRPr="00DC4700" w:rsidRDefault="00DB32FD" w:rsidP="0080372F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Дата составления списка лиц, имеющих право на участие в</w:t>
            </w:r>
            <w:r w:rsidR="0080372F">
              <w:rPr>
                <w:sz w:val="24"/>
                <w:szCs w:val="24"/>
              </w:rPr>
              <w:t>о внеочередном</w:t>
            </w:r>
            <w:r w:rsidRPr="00DC4700">
              <w:rPr>
                <w:sz w:val="24"/>
                <w:szCs w:val="24"/>
              </w:rPr>
              <w:t xml:space="preserve"> общем с</w:t>
            </w:r>
            <w:r w:rsidRPr="00DC4700">
              <w:rPr>
                <w:sz w:val="24"/>
                <w:szCs w:val="24"/>
              </w:rPr>
              <w:t>о</w:t>
            </w:r>
            <w:r w:rsidRPr="00DC4700">
              <w:rPr>
                <w:sz w:val="24"/>
                <w:szCs w:val="24"/>
              </w:rPr>
              <w:t>брании акционеров:</w:t>
            </w:r>
          </w:p>
        </w:tc>
        <w:tc>
          <w:tcPr>
            <w:tcW w:w="5068" w:type="dxa"/>
            <w:vAlign w:val="bottom"/>
          </w:tcPr>
          <w:p w:rsidR="00DB32FD" w:rsidRPr="00DC4700" w:rsidRDefault="00763FCB" w:rsidP="00DB32FD">
            <w:pPr>
              <w:rPr>
                <w:sz w:val="24"/>
                <w:szCs w:val="24"/>
              </w:rPr>
            </w:pPr>
            <w:r w:rsidRPr="00DC4700">
              <w:rPr>
                <w:sz w:val="24"/>
                <w:szCs w:val="24"/>
              </w:rPr>
              <w:t>5 августа 2014 года</w:t>
            </w:r>
          </w:p>
        </w:tc>
      </w:tr>
    </w:tbl>
    <w:p w:rsidR="00DB32FD" w:rsidRPr="00DC4700" w:rsidRDefault="00DB32FD" w:rsidP="00DB32FD">
      <w:pPr>
        <w:tabs>
          <w:tab w:val="left" w:pos="284"/>
        </w:tabs>
        <w:spacing w:before="80"/>
        <w:ind w:left="284" w:hanging="284"/>
        <w:jc w:val="both"/>
        <w:rPr>
          <w:b/>
          <w:sz w:val="24"/>
          <w:szCs w:val="24"/>
        </w:rPr>
      </w:pPr>
    </w:p>
    <w:p w:rsidR="00763FCB" w:rsidRPr="00DC4700" w:rsidRDefault="00DB32FD" w:rsidP="00020BE2">
      <w:pPr>
        <w:tabs>
          <w:tab w:val="left" w:pos="284"/>
        </w:tabs>
        <w:ind w:left="284" w:hanging="284"/>
        <w:jc w:val="center"/>
        <w:rPr>
          <w:b/>
          <w:sz w:val="24"/>
          <w:szCs w:val="24"/>
        </w:rPr>
      </w:pPr>
      <w:r w:rsidRPr="00DC4700">
        <w:rPr>
          <w:b/>
          <w:sz w:val="24"/>
          <w:szCs w:val="24"/>
        </w:rPr>
        <w:t xml:space="preserve">Повестка дня </w:t>
      </w:r>
      <w:r w:rsidR="00763FCB" w:rsidRPr="00DC4700">
        <w:rPr>
          <w:b/>
          <w:sz w:val="24"/>
          <w:szCs w:val="24"/>
        </w:rPr>
        <w:t>внеочередного</w:t>
      </w:r>
      <w:r w:rsidRPr="00DC4700">
        <w:rPr>
          <w:b/>
          <w:sz w:val="24"/>
          <w:szCs w:val="24"/>
        </w:rPr>
        <w:t xml:space="preserve"> общего собрания акционеров </w:t>
      </w:r>
    </w:p>
    <w:p w:rsidR="00020BE2" w:rsidRDefault="00763FCB" w:rsidP="00020BE2">
      <w:pPr>
        <w:tabs>
          <w:tab w:val="left" w:pos="284"/>
        </w:tabs>
        <w:ind w:left="284" w:hanging="284"/>
        <w:jc w:val="center"/>
        <w:rPr>
          <w:b/>
          <w:sz w:val="24"/>
          <w:szCs w:val="24"/>
        </w:rPr>
      </w:pPr>
      <w:r w:rsidRPr="00DC4700">
        <w:rPr>
          <w:b/>
          <w:sz w:val="24"/>
          <w:szCs w:val="24"/>
        </w:rPr>
        <w:t>Открытого акционерного общества «ИНСТИТУТ ПРИКЛАДНОЙ ФИЗИКИ»</w:t>
      </w:r>
      <w:r w:rsidR="00020BE2">
        <w:rPr>
          <w:b/>
          <w:sz w:val="24"/>
          <w:szCs w:val="24"/>
        </w:rPr>
        <w:t xml:space="preserve"> </w:t>
      </w:r>
    </w:p>
    <w:p w:rsidR="00DB32FD" w:rsidRPr="00DC4700" w:rsidRDefault="00020BE2" w:rsidP="00020BE2">
      <w:pPr>
        <w:tabs>
          <w:tab w:val="left" w:pos="284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2014 году</w:t>
      </w:r>
      <w:r w:rsidR="00DB32FD" w:rsidRPr="00DC4700">
        <w:rPr>
          <w:b/>
          <w:sz w:val="24"/>
          <w:szCs w:val="24"/>
        </w:rPr>
        <w:t>:</w:t>
      </w:r>
    </w:p>
    <w:p w:rsidR="007061FC" w:rsidRPr="00DC4700" w:rsidRDefault="007061FC" w:rsidP="00763FCB">
      <w:pPr>
        <w:tabs>
          <w:tab w:val="left" w:pos="284"/>
        </w:tabs>
        <w:spacing w:before="80"/>
        <w:ind w:left="284" w:hanging="284"/>
        <w:jc w:val="center"/>
        <w:rPr>
          <w:b/>
          <w:sz w:val="24"/>
          <w:szCs w:val="24"/>
        </w:rPr>
      </w:pPr>
    </w:p>
    <w:p w:rsidR="006B5B80" w:rsidRPr="006B5B80" w:rsidRDefault="006B5B80" w:rsidP="006B5B80">
      <w:pPr>
        <w:pStyle w:val="a8"/>
        <w:ind w:firstLine="709"/>
        <w:jc w:val="both"/>
      </w:pPr>
      <w:r w:rsidRPr="006B5B80">
        <w:t xml:space="preserve">1. Определение </w:t>
      </w:r>
      <w:proofErr w:type="gramStart"/>
      <w:r w:rsidRPr="006B5B80">
        <w:t>порядка ведения внеочередного общего собрания акционеров Общ</w:t>
      </w:r>
      <w:r w:rsidRPr="006B5B80">
        <w:t>е</w:t>
      </w:r>
      <w:r w:rsidRPr="006B5B80">
        <w:t>ства</w:t>
      </w:r>
      <w:proofErr w:type="gramEnd"/>
      <w:r w:rsidRPr="006B5B80">
        <w:t>.</w:t>
      </w:r>
    </w:p>
    <w:p w:rsidR="006B5B80" w:rsidRPr="006B5B80" w:rsidRDefault="006B5B80" w:rsidP="006B5B80">
      <w:pPr>
        <w:pStyle w:val="a8"/>
        <w:ind w:firstLine="709"/>
        <w:jc w:val="both"/>
      </w:pPr>
      <w:r w:rsidRPr="006B5B80">
        <w:t>2. Утверждение годового отчета Открытого акционерного общества «ИНСТИТУТ ПРИКЛАДНОЙ ФИЗИКИ» по итогам работы за 2012 год с внесенными изменениями.</w:t>
      </w:r>
    </w:p>
    <w:p w:rsidR="006B5B80" w:rsidRPr="006B5B80" w:rsidRDefault="006B5B80" w:rsidP="006B5B80">
      <w:pPr>
        <w:pStyle w:val="a8"/>
        <w:ind w:firstLine="709"/>
        <w:jc w:val="both"/>
      </w:pPr>
      <w:r w:rsidRPr="006B5B80">
        <w:t>3. Утверждение годовой финансовой (бухгалтерской) отчетности Открытого акци</w:t>
      </w:r>
      <w:r w:rsidRPr="006B5B80">
        <w:t>о</w:t>
      </w:r>
      <w:r w:rsidRPr="006B5B80">
        <w:t>нерного общества «ИНСТИТУТ ПРИКЛАДНОЙ ФИЗИКИ» за 2012 год с учетом сопутс</w:t>
      </w:r>
      <w:r w:rsidRPr="006B5B80">
        <w:t>т</w:t>
      </w:r>
      <w:r w:rsidRPr="006B5B80">
        <w:t>вующей информации.</w:t>
      </w:r>
    </w:p>
    <w:p w:rsidR="006B5B80" w:rsidRPr="006B5B80" w:rsidRDefault="006B5B80" w:rsidP="006B5B80">
      <w:pPr>
        <w:pStyle w:val="a8"/>
        <w:ind w:firstLine="709"/>
        <w:jc w:val="both"/>
      </w:pPr>
      <w:r w:rsidRPr="006B5B80">
        <w:lastRenderedPageBreak/>
        <w:t>4. Утверждение годового отчета Открытого акционерного общества «ИНСТИТУТ ПРИКЛАДНОЙ ФИЗИКИ» по итогам работы за 2013 год в связи с устранением технической ошибки.</w:t>
      </w:r>
    </w:p>
    <w:p w:rsidR="00DB32FD" w:rsidRPr="00DC4700" w:rsidRDefault="00DB32FD" w:rsidP="007061FC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00">
        <w:rPr>
          <w:rFonts w:ascii="Times New Roman" w:hAnsi="Times New Roman" w:cs="Times New Roman"/>
          <w:b/>
          <w:sz w:val="24"/>
          <w:szCs w:val="24"/>
        </w:rPr>
        <w:t>Порядок предоставления информации акционерам:</w:t>
      </w:r>
    </w:p>
    <w:p w:rsidR="007061FC" w:rsidRPr="00DC4700" w:rsidRDefault="007061FC" w:rsidP="007061FC">
      <w:pPr>
        <w:pStyle w:val="ConsNormal"/>
        <w:widowControl/>
        <w:tabs>
          <w:tab w:val="left" w:pos="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2FD" w:rsidRPr="00DC4700" w:rsidRDefault="00DB32FD" w:rsidP="00DB32F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4700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7061FC" w:rsidRPr="00DC4700">
        <w:rPr>
          <w:rFonts w:ascii="Times New Roman" w:hAnsi="Times New Roman" w:cs="Times New Roman"/>
          <w:sz w:val="24"/>
          <w:szCs w:val="24"/>
        </w:rPr>
        <w:t>5 августа</w:t>
      </w:r>
      <w:r w:rsidRPr="00DC4700">
        <w:rPr>
          <w:rFonts w:ascii="Times New Roman" w:hAnsi="Times New Roman" w:cs="Times New Roman"/>
          <w:sz w:val="24"/>
          <w:szCs w:val="24"/>
        </w:rPr>
        <w:t xml:space="preserve"> </w:t>
      </w:r>
      <w:r w:rsidR="007061FC" w:rsidRPr="00DC4700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DC4700">
        <w:rPr>
          <w:rFonts w:ascii="Times New Roman" w:hAnsi="Times New Roman" w:cs="Times New Roman"/>
          <w:sz w:val="24"/>
          <w:szCs w:val="24"/>
        </w:rPr>
        <w:t xml:space="preserve">до даты проведения </w:t>
      </w:r>
      <w:r w:rsidR="007061FC" w:rsidRPr="00DC4700">
        <w:rPr>
          <w:rFonts w:ascii="Times New Roman" w:hAnsi="Times New Roman" w:cs="Times New Roman"/>
          <w:sz w:val="24"/>
          <w:szCs w:val="24"/>
        </w:rPr>
        <w:t>внеочередного</w:t>
      </w:r>
      <w:r w:rsidRPr="00DC4700">
        <w:rPr>
          <w:rFonts w:ascii="Times New Roman" w:hAnsi="Times New Roman" w:cs="Times New Roman"/>
          <w:sz w:val="24"/>
          <w:szCs w:val="24"/>
        </w:rPr>
        <w:t xml:space="preserve"> общего собрания акционеров </w:t>
      </w:r>
      <w:r w:rsidR="007061FC" w:rsidRPr="00DC4700">
        <w:rPr>
          <w:rFonts w:ascii="Times New Roman" w:hAnsi="Times New Roman" w:cs="Times New Roman"/>
          <w:sz w:val="24"/>
          <w:szCs w:val="24"/>
        </w:rPr>
        <w:t xml:space="preserve">26 августа 2014 года </w:t>
      </w:r>
      <w:r w:rsidRPr="00DC4700">
        <w:rPr>
          <w:rFonts w:ascii="Times New Roman" w:hAnsi="Times New Roman" w:cs="Times New Roman"/>
          <w:sz w:val="24"/>
          <w:szCs w:val="24"/>
        </w:rPr>
        <w:t>с информацией (материалами), подлежащей предоставл</w:t>
      </w:r>
      <w:r w:rsidRPr="00DC4700">
        <w:rPr>
          <w:rFonts w:ascii="Times New Roman" w:hAnsi="Times New Roman" w:cs="Times New Roman"/>
          <w:sz w:val="24"/>
          <w:szCs w:val="24"/>
        </w:rPr>
        <w:t>е</w:t>
      </w:r>
      <w:r w:rsidRPr="00DC4700">
        <w:rPr>
          <w:rFonts w:ascii="Times New Roman" w:hAnsi="Times New Roman" w:cs="Times New Roman"/>
          <w:sz w:val="24"/>
          <w:szCs w:val="24"/>
        </w:rPr>
        <w:t xml:space="preserve">нию лицам, имеющим право на участие в собрании, при подготовке к проведению общего собрания, можно ознакомиться по адресу: </w:t>
      </w:r>
      <w:r w:rsidR="00DC4700" w:rsidRPr="00DC4700">
        <w:rPr>
          <w:rFonts w:ascii="Times New Roman" w:hAnsi="Times New Roman" w:cs="Times New Roman"/>
          <w:sz w:val="24"/>
          <w:szCs w:val="24"/>
        </w:rPr>
        <w:t>г.Новосибирск, ул.Арбузова, дом 1/1, на информ</w:t>
      </w:r>
      <w:r w:rsidR="00DC4700" w:rsidRPr="00DC4700">
        <w:rPr>
          <w:rFonts w:ascii="Times New Roman" w:hAnsi="Times New Roman" w:cs="Times New Roman"/>
          <w:sz w:val="24"/>
          <w:szCs w:val="24"/>
        </w:rPr>
        <w:t>а</w:t>
      </w:r>
      <w:r w:rsidR="00DC4700" w:rsidRPr="00DC4700">
        <w:rPr>
          <w:rFonts w:ascii="Times New Roman" w:hAnsi="Times New Roman" w:cs="Times New Roman"/>
          <w:sz w:val="24"/>
          <w:szCs w:val="24"/>
        </w:rPr>
        <w:t>ционном стенде в помещении проходной лабораторного корпуса Открытого акционерного общества «ИНСТИТУТ ПРИКЛАДНОЙ ФИЗИКИ»,</w:t>
      </w:r>
      <w:r w:rsidRPr="00DC4700">
        <w:rPr>
          <w:rFonts w:ascii="Times New Roman" w:hAnsi="Times New Roman" w:cs="Times New Roman"/>
          <w:sz w:val="24"/>
          <w:szCs w:val="24"/>
        </w:rPr>
        <w:t xml:space="preserve"> а в день проведения </w:t>
      </w:r>
      <w:r w:rsidR="00DC4700" w:rsidRPr="00DC4700">
        <w:rPr>
          <w:rFonts w:ascii="Times New Roman" w:hAnsi="Times New Roman" w:cs="Times New Roman"/>
          <w:sz w:val="24"/>
          <w:szCs w:val="24"/>
        </w:rPr>
        <w:t>внеочередного</w:t>
      </w:r>
      <w:r w:rsidRPr="00DC4700">
        <w:rPr>
          <w:rFonts w:ascii="Times New Roman" w:hAnsi="Times New Roman" w:cs="Times New Roman"/>
          <w:sz w:val="24"/>
          <w:szCs w:val="24"/>
        </w:rPr>
        <w:t xml:space="preserve"> о</w:t>
      </w:r>
      <w:r w:rsidRPr="00DC4700">
        <w:rPr>
          <w:rFonts w:ascii="Times New Roman" w:hAnsi="Times New Roman" w:cs="Times New Roman"/>
          <w:sz w:val="24"/>
          <w:szCs w:val="24"/>
        </w:rPr>
        <w:t>б</w:t>
      </w:r>
      <w:r w:rsidRPr="00DC4700">
        <w:rPr>
          <w:rFonts w:ascii="Times New Roman" w:hAnsi="Times New Roman" w:cs="Times New Roman"/>
          <w:sz w:val="24"/>
          <w:szCs w:val="24"/>
        </w:rPr>
        <w:t xml:space="preserve">щего собрания акционеров во время его проведения по месту проведения </w:t>
      </w:r>
      <w:r w:rsidR="00DC4700" w:rsidRPr="00DC4700">
        <w:rPr>
          <w:rFonts w:ascii="Times New Roman" w:hAnsi="Times New Roman" w:cs="Times New Roman"/>
          <w:sz w:val="24"/>
          <w:szCs w:val="24"/>
        </w:rPr>
        <w:t>внеочередного</w:t>
      </w:r>
      <w:r w:rsidRPr="00DC4700">
        <w:rPr>
          <w:rFonts w:ascii="Times New Roman" w:hAnsi="Times New Roman" w:cs="Times New Roman"/>
          <w:sz w:val="24"/>
          <w:szCs w:val="24"/>
        </w:rPr>
        <w:t xml:space="preserve"> о</w:t>
      </w:r>
      <w:r w:rsidRPr="00DC4700">
        <w:rPr>
          <w:rFonts w:ascii="Times New Roman" w:hAnsi="Times New Roman" w:cs="Times New Roman"/>
          <w:sz w:val="24"/>
          <w:szCs w:val="24"/>
        </w:rPr>
        <w:t>б</w:t>
      </w:r>
      <w:r w:rsidRPr="00DC4700">
        <w:rPr>
          <w:rFonts w:ascii="Times New Roman" w:hAnsi="Times New Roman" w:cs="Times New Roman"/>
          <w:sz w:val="24"/>
          <w:szCs w:val="24"/>
        </w:rPr>
        <w:t xml:space="preserve">щего собрания акционеров. </w:t>
      </w:r>
    </w:p>
    <w:p w:rsidR="00DB32FD" w:rsidRPr="00DB32FD" w:rsidRDefault="00DB32FD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2FD" w:rsidRPr="00DB32FD" w:rsidRDefault="00DB32FD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2FD" w:rsidRPr="00DB32FD" w:rsidRDefault="00DB32FD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2FD" w:rsidRPr="00DB32FD" w:rsidRDefault="00DB32FD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2FD" w:rsidRPr="00DB32FD" w:rsidRDefault="00DB32FD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2FD" w:rsidRPr="00DB32FD" w:rsidRDefault="00DC4700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1073C0">
        <w:rPr>
          <w:rFonts w:ascii="Times New Roman" w:hAnsi="Times New Roman" w:cs="Times New Roman"/>
          <w:b/>
          <w:sz w:val="22"/>
          <w:szCs w:val="22"/>
        </w:rPr>
        <w:t>4</w:t>
      </w:r>
      <w:r w:rsidR="00DB32FD" w:rsidRPr="00DB32FD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1073C0">
        <w:rPr>
          <w:rFonts w:ascii="Times New Roman" w:hAnsi="Times New Roman" w:cs="Times New Roman"/>
          <w:b/>
          <w:sz w:val="22"/>
          <w:szCs w:val="22"/>
        </w:rPr>
        <w:t>августа</w:t>
      </w:r>
      <w:r>
        <w:rPr>
          <w:rFonts w:ascii="Times New Roman" w:hAnsi="Times New Roman" w:cs="Times New Roman"/>
          <w:b/>
          <w:sz w:val="22"/>
          <w:szCs w:val="22"/>
        </w:rPr>
        <w:t xml:space="preserve"> 2014 г.</w:t>
      </w:r>
    </w:p>
    <w:p w:rsidR="00DB32FD" w:rsidRPr="00DB32FD" w:rsidRDefault="00DB32FD" w:rsidP="00DB3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2FD" w:rsidRPr="00DB32FD" w:rsidRDefault="00DB32FD" w:rsidP="00DB32F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32FD">
        <w:rPr>
          <w:rFonts w:ascii="Times New Roman" w:hAnsi="Times New Roman" w:cs="Times New Roman"/>
          <w:b/>
          <w:sz w:val="22"/>
          <w:szCs w:val="22"/>
        </w:rPr>
        <w:t>Совет директоров ОАО</w:t>
      </w:r>
      <w:r w:rsidR="001D35EA">
        <w:rPr>
          <w:rFonts w:ascii="Times New Roman" w:hAnsi="Times New Roman" w:cs="Times New Roman"/>
          <w:b/>
          <w:sz w:val="22"/>
          <w:szCs w:val="22"/>
        </w:rPr>
        <w:t xml:space="preserve"> ИПФ</w:t>
      </w:r>
    </w:p>
    <w:p w:rsidR="00DB32FD" w:rsidRPr="00DB32FD" w:rsidRDefault="00DB32FD" w:rsidP="00DB32FD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b/>
        </w:rPr>
      </w:pPr>
    </w:p>
    <w:sectPr w:rsidR="00DB32FD" w:rsidRPr="00DB32FD" w:rsidSect="001D37D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D3B"/>
    <w:multiLevelType w:val="hybridMultilevel"/>
    <w:tmpl w:val="D3ECC394"/>
    <w:lvl w:ilvl="0" w:tplc="97C27DE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36E1E"/>
    <w:multiLevelType w:val="hybridMultilevel"/>
    <w:tmpl w:val="9CD8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39076A"/>
    <w:multiLevelType w:val="hybridMultilevel"/>
    <w:tmpl w:val="562A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647B"/>
    <w:rsid w:val="00020BE2"/>
    <w:rsid w:val="000275C4"/>
    <w:rsid w:val="00044CAB"/>
    <w:rsid w:val="00052FB9"/>
    <w:rsid w:val="00073761"/>
    <w:rsid w:val="00086E64"/>
    <w:rsid w:val="000B3651"/>
    <w:rsid w:val="000B562F"/>
    <w:rsid w:val="000F3A24"/>
    <w:rsid w:val="00103940"/>
    <w:rsid w:val="001073C0"/>
    <w:rsid w:val="00145DCD"/>
    <w:rsid w:val="00153D5A"/>
    <w:rsid w:val="00170721"/>
    <w:rsid w:val="00173001"/>
    <w:rsid w:val="00175658"/>
    <w:rsid w:val="001A4B47"/>
    <w:rsid w:val="001B1DA9"/>
    <w:rsid w:val="001D35EA"/>
    <w:rsid w:val="001D37D0"/>
    <w:rsid w:val="001E1897"/>
    <w:rsid w:val="001E6EBE"/>
    <w:rsid w:val="001F3DF4"/>
    <w:rsid w:val="002039BF"/>
    <w:rsid w:val="002244F6"/>
    <w:rsid w:val="00234155"/>
    <w:rsid w:val="00234AF3"/>
    <w:rsid w:val="00260059"/>
    <w:rsid w:val="002B1CD0"/>
    <w:rsid w:val="002B7C72"/>
    <w:rsid w:val="002C31AC"/>
    <w:rsid w:val="003004CB"/>
    <w:rsid w:val="003350FE"/>
    <w:rsid w:val="00341559"/>
    <w:rsid w:val="00351B6A"/>
    <w:rsid w:val="0038015C"/>
    <w:rsid w:val="003D4BCE"/>
    <w:rsid w:val="003E0DC8"/>
    <w:rsid w:val="00432950"/>
    <w:rsid w:val="00486641"/>
    <w:rsid w:val="00495826"/>
    <w:rsid w:val="00497514"/>
    <w:rsid w:val="004C52DD"/>
    <w:rsid w:val="004E34BB"/>
    <w:rsid w:val="004F5DBF"/>
    <w:rsid w:val="004F69EA"/>
    <w:rsid w:val="0052515E"/>
    <w:rsid w:val="005323BE"/>
    <w:rsid w:val="00567325"/>
    <w:rsid w:val="00583471"/>
    <w:rsid w:val="00583E0F"/>
    <w:rsid w:val="00587D2C"/>
    <w:rsid w:val="005A69FC"/>
    <w:rsid w:val="005D5B98"/>
    <w:rsid w:val="006A0093"/>
    <w:rsid w:val="006B5B80"/>
    <w:rsid w:val="006C4DE2"/>
    <w:rsid w:val="006D2A16"/>
    <w:rsid w:val="006E747C"/>
    <w:rsid w:val="006F647B"/>
    <w:rsid w:val="007061FC"/>
    <w:rsid w:val="0071725B"/>
    <w:rsid w:val="00737CEB"/>
    <w:rsid w:val="00761069"/>
    <w:rsid w:val="00763FCB"/>
    <w:rsid w:val="00780842"/>
    <w:rsid w:val="007A33F1"/>
    <w:rsid w:val="007A5CF4"/>
    <w:rsid w:val="007D462A"/>
    <w:rsid w:val="007E21A1"/>
    <w:rsid w:val="0080372F"/>
    <w:rsid w:val="00822D79"/>
    <w:rsid w:val="00846C05"/>
    <w:rsid w:val="00861DB7"/>
    <w:rsid w:val="008C22AD"/>
    <w:rsid w:val="0090649B"/>
    <w:rsid w:val="0093109F"/>
    <w:rsid w:val="00932327"/>
    <w:rsid w:val="009376EF"/>
    <w:rsid w:val="00956B7A"/>
    <w:rsid w:val="00964288"/>
    <w:rsid w:val="00986FE8"/>
    <w:rsid w:val="00991E2C"/>
    <w:rsid w:val="00A02E30"/>
    <w:rsid w:val="00A36D5F"/>
    <w:rsid w:val="00A7458F"/>
    <w:rsid w:val="00B165AC"/>
    <w:rsid w:val="00B20004"/>
    <w:rsid w:val="00B3064C"/>
    <w:rsid w:val="00B35525"/>
    <w:rsid w:val="00B4028E"/>
    <w:rsid w:val="00B57490"/>
    <w:rsid w:val="00B666C4"/>
    <w:rsid w:val="00B94A60"/>
    <w:rsid w:val="00BA6FDA"/>
    <w:rsid w:val="00BB4621"/>
    <w:rsid w:val="00BD61E4"/>
    <w:rsid w:val="00C06D52"/>
    <w:rsid w:val="00C443DB"/>
    <w:rsid w:val="00C63468"/>
    <w:rsid w:val="00C823B2"/>
    <w:rsid w:val="00CA0F31"/>
    <w:rsid w:val="00CA21D9"/>
    <w:rsid w:val="00CE4875"/>
    <w:rsid w:val="00CF26DA"/>
    <w:rsid w:val="00D571D4"/>
    <w:rsid w:val="00DA5277"/>
    <w:rsid w:val="00DA72B0"/>
    <w:rsid w:val="00DB32FD"/>
    <w:rsid w:val="00DC4700"/>
    <w:rsid w:val="00DD3247"/>
    <w:rsid w:val="00E10624"/>
    <w:rsid w:val="00E45EE2"/>
    <w:rsid w:val="00E55ACE"/>
    <w:rsid w:val="00E750C0"/>
    <w:rsid w:val="00E8791A"/>
    <w:rsid w:val="00E87B69"/>
    <w:rsid w:val="00E91041"/>
    <w:rsid w:val="00E947A7"/>
    <w:rsid w:val="00F70CE2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7"/>
    <w:rPr>
      <w:sz w:val="26"/>
    </w:rPr>
  </w:style>
  <w:style w:type="paragraph" w:styleId="1">
    <w:name w:val="heading 1"/>
    <w:basedOn w:val="a"/>
    <w:next w:val="a"/>
    <w:qFormat/>
    <w:rsid w:val="00DA5277"/>
    <w:pPr>
      <w:keepNext/>
      <w:spacing w:before="120" w:line="360" w:lineRule="auto"/>
      <w:jc w:val="center"/>
      <w:outlineLvl w:val="0"/>
    </w:pPr>
    <w:rPr>
      <w:b/>
      <w:spacing w:val="30"/>
      <w:sz w:val="20"/>
    </w:rPr>
  </w:style>
  <w:style w:type="paragraph" w:styleId="2">
    <w:name w:val="heading 2"/>
    <w:basedOn w:val="a"/>
    <w:next w:val="a"/>
    <w:qFormat/>
    <w:rsid w:val="00DA5277"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A5277"/>
    <w:pPr>
      <w:keepNext/>
      <w:ind w:left="-113"/>
      <w:jc w:val="right"/>
      <w:outlineLvl w:val="2"/>
    </w:pPr>
    <w:rPr>
      <w:b/>
      <w:spacing w:val="4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32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277"/>
    <w:pPr>
      <w:spacing w:after="120"/>
    </w:pPr>
    <w:rPr>
      <w:sz w:val="20"/>
    </w:rPr>
  </w:style>
  <w:style w:type="paragraph" w:styleId="a5">
    <w:name w:val="Balloon Text"/>
    <w:basedOn w:val="a"/>
    <w:semiHidden/>
    <w:rsid w:val="006F64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721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170721"/>
  </w:style>
  <w:style w:type="table" w:styleId="a7">
    <w:name w:val="Table Grid"/>
    <w:basedOn w:val="a1"/>
    <w:rsid w:val="0023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5323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ConsNormal">
    <w:name w:val="ConsNormal"/>
    <w:rsid w:val="00DB32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DB32F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B32FD"/>
    <w:rPr>
      <w:sz w:val="24"/>
      <w:szCs w:val="24"/>
    </w:rPr>
  </w:style>
  <w:style w:type="paragraph" w:customStyle="1" w:styleId="10">
    <w:name w:val="Обычный1"/>
    <w:basedOn w:val="a"/>
    <w:next w:val="a"/>
    <w:rsid w:val="00DB32FD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DB3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IPF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cp:lastModifiedBy>Bondar</cp:lastModifiedBy>
  <cp:revision>14</cp:revision>
  <cp:lastPrinted>2014-04-23T08:57:00Z</cp:lastPrinted>
  <dcterms:created xsi:type="dcterms:W3CDTF">2014-07-24T02:46:00Z</dcterms:created>
  <dcterms:modified xsi:type="dcterms:W3CDTF">2014-08-05T10:47:00Z</dcterms:modified>
</cp:coreProperties>
</file>